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13" w:rsidRDefault="009E2D13" w:rsidP="009E2D13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Настоящее Положение разработано в соответствии с Федеральным законом от 29.12.2012г. «Об Образовании в Российской Федерации» документами по подготовке водителей, Уставом ЧОУ «</w:t>
      </w:r>
      <w:r w:rsidR="003B4328">
        <w:rPr>
          <w:rFonts w:ascii="Times New Roman" w:hAnsi="Times New Roman"/>
          <w:sz w:val="28"/>
          <w:szCs w:val="28"/>
        </w:rPr>
        <w:t>Побед</w:t>
      </w:r>
      <w:proofErr w:type="gramStart"/>
      <w:r w:rsidR="003B4328">
        <w:rPr>
          <w:rFonts w:ascii="Times New Roman" w:hAnsi="Times New Roman"/>
          <w:sz w:val="28"/>
          <w:szCs w:val="28"/>
        </w:rPr>
        <w:t>а-</w:t>
      </w:r>
      <w:proofErr w:type="gramEnd"/>
      <w:r w:rsidR="003B4328">
        <w:rPr>
          <w:rFonts w:ascii="Times New Roman" w:hAnsi="Times New Roman"/>
          <w:sz w:val="28"/>
          <w:szCs w:val="28"/>
        </w:rPr>
        <w:t>«К»</w:t>
      </w:r>
      <w:r>
        <w:rPr>
          <w:rFonts w:ascii="Times New Roman" w:hAnsi="Times New Roman"/>
          <w:sz w:val="28"/>
          <w:szCs w:val="28"/>
        </w:rPr>
        <w:t>, Положением об образовательном подразделении 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Положение является локальным актом ЧОУ «</w:t>
      </w:r>
      <w:r w:rsidR="002C10DC">
        <w:rPr>
          <w:rFonts w:ascii="Times New Roman" w:hAnsi="Times New Roman"/>
          <w:sz w:val="28"/>
          <w:szCs w:val="28"/>
        </w:rPr>
        <w:t>Побед</w:t>
      </w:r>
      <w:proofErr w:type="gramStart"/>
      <w:r w:rsidR="002C10DC">
        <w:rPr>
          <w:rFonts w:ascii="Times New Roman" w:hAnsi="Times New Roman"/>
          <w:sz w:val="28"/>
          <w:szCs w:val="28"/>
        </w:rPr>
        <w:t>а-</w:t>
      </w:r>
      <w:proofErr w:type="gramEnd"/>
      <w:r w:rsidR="002C10DC">
        <w:rPr>
          <w:rFonts w:ascii="Times New Roman" w:hAnsi="Times New Roman"/>
          <w:sz w:val="28"/>
          <w:szCs w:val="28"/>
        </w:rPr>
        <w:t>«К»</w:t>
      </w:r>
      <w:r>
        <w:rPr>
          <w:rFonts w:ascii="Times New Roman" w:hAnsi="Times New Roman"/>
          <w:sz w:val="28"/>
          <w:szCs w:val="28"/>
        </w:rPr>
        <w:t>, утверждено приказом руководителя, его действие распространяется на всех обучающихся  в организации.</w:t>
      </w:r>
    </w:p>
    <w:p w:rsidR="009E2D13" w:rsidRDefault="009E2D13" w:rsidP="009E2D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приема обучающихся</w:t>
      </w:r>
    </w:p>
    <w:p w:rsidR="009E2D13" w:rsidRDefault="009E2D13" w:rsidP="009E2D13">
      <w:pPr>
        <w:pStyle w:val="a3"/>
        <w:spacing w:after="200"/>
        <w:ind w:firstLine="567"/>
        <w:rPr>
          <w:szCs w:val="28"/>
        </w:rPr>
      </w:pPr>
      <w:r>
        <w:rPr>
          <w:szCs w:val="28"/>
        </w:rPr>
        <w:t xml:space="preserve">2.1. 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2.2. </w:t>
      </w:r>
      <w:r>
        <w:rPr>
          <w:rFonts w:ascii="Times New Roman" w:hAnsi="Times New Roman"/>
          <w:sz w:val="28"/>
          <w:szCs w:val="28"/>
        </w:rPr>
        <w:t xml:space="preserve">Прием лиц на профессиональное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 «Водитель транспортного средства категории «В» осуществляется при  представле</w:t>
      </w:r>
      <w:r>
        <w:rPr>
          <w:rFonts w:ascii="Times New Roman" w:hAnsi="Times New Roman"/>
          <w:sz w:val="28"/>
          <w:szCs w:val="28"/>
        </w:rPr>
        <w:softHyphen/>
        <w:t>нии следующих документов: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личного заявления установленного образца;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личного паспорта; </w:t>
      </w:r>
    </w:p>
    <w:p w:rsidR="009E2D13" w:rsidRDefault="009E2D13" w:rsidP="009E2D13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 фотографий 3 на 4 см.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На обучение принимаются лица, достигшие возраста 18 лет или достигающего его до даты окончания обучения.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При поступлении на учебу обучающегося знакомятся: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настоящим Положением, Уставом организации, Положением об образовательном подразделении;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лицензией на право образовательной деятельности;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договором на оказание платных образовательных услуг;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и порядком оплаты за оказываемые услуги;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внутреннего распорядка для обучающихся;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учебной программой и планами; 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промежуточной аттестации в организации;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об итоговой аттестации в организации;</w:t>
      </w:r>
    </w:p>
    <w:p w:rsidR="009E2D13" w:rsidRDefault="009E2D13" w:rsidP="009E2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приема экзаменов в ГИБДД;</w:t>
      </w:r>
    </w:p>
    <w:p w:rsidR="009E2D13" w:rsidRDefault="009E2D13" w:rsidP="009E2D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 правилами техники безопасности, с санитарно-гигиеническими и противопожарными мероприятиями  и другими нормами по охране труда.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Личное дело хранится в учебной части  ЧОУ «</w:t>
      </w:r>
      <w:r w:rsidR="003B4328">
        <w:rPr>
          <w:rFonts w:ascii="Times New Roman" w:hAnsi="Times New Roman"/>
          <w:sz w:val="28"/>
          <w:szCs w:val="28"/>
        </w:rPr>
        <w:t>Побед</w:t>
      </w:r>
      <w:proofErr w:type="gramStart"/>
      <w:r w:rsidR="003B4328">
        <w:rPr>
          <w:rFonts w:ascii="Times New Roman" w:hAnsi="Times New Roman"/>
          <w:sz w:val="28"/>
          <w:szCs w:val="28"/>
        </w:rPr>
        <w:t>а-</w:t>
      </w:r>
      <w:proofErr w:type="gramEnd"/>
      <w:r w:rsidR="003B4328">
        <w:rPr>
          <w:rFonts w:ascii="Times New Roman" w:hAnsi="Times New Roman"/>
          <w:sz w:val="28"/>
          <w:szCs w:val="28"/>
        </w:rPr>
        <w:t>«К»</w:t>
      </w:r>
      <w:r>
        <w:rPr>
          <w:rFonts w:ascii="Times New Roman" w:hAnsi="Times New Roman"/>
          <w:sz w:val="28"/>
          <w:szCs w:val="28"/>
        </w:rPr>
        <w:t xml:space="preserve"> в течение всего периода обучения. По окончании обучения личное дело и карточка учета вождения остаются в архиве организации. По истечении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сроков хранения личные дела и карточки вождения подлежат уничтожению в соответствии с законодательством РФ.</w:t>
      </w: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учебного процесса</w:t>
      </w:r>
    </w:p>
    <w:p w:rsidR="009E2D13" w:rsidRDefault="009E2D13" w:rsidP="009E2D13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Подготовка водителей категории «В» осуществляется в очной или очно-заочной (вечерней) формах обучения.</w:t>
      </w:r>
    </w:p>
    <w:p w:rsidR="009E2D13" w:rsidRDefault="009E2D13" w:rsidP="009E2D13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Учебные группы по подготовке водителей комплектуются численностью не более 30 человек.</w:t>
      </w:r>
    </w:p>
    <w:p w:rsidR="009E2D13" w:rsidRDefault="009E2D13" w:rsidP="009E2D13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Учебные планы и программы подготовки водителей транспортных средств разрабатываются ЧОУ «</w:t>
      </w:r>
      <w:r w:rsidR="002C10DC">
        <w:rPr>
          <w:rFonts w:ascii="Times New Roman" w:hAnsi="Times New Roman"/>
          <w:sz w:val="28"/>
          <w:szCs w:val="28"/>
        </w:rPr>
        <w:t>Побед</w:t>
      </w:r>
      <w:proofErr w:type="gramStart"/>
      <w:r w:rsidR="002C10DC">
        <w:rPr>
          <w:rFonts w:ascii="Times New Roman" w:hAnsi="Times New Roman"/>
          <w:sz w:val="28"/>
          <w:szCs w:val="28"/>
        </w:rPr>
        <w:t>а-</w:t>
      </w:r>
      <w:proofErr w:type="gramEnd"/>
      <w:r w:rsidR="002C10DC">
        <w:rPr>
          <w:rFonts w:ascii="Times New Roman" w:hAnsi="Times New Roman"/>
          <w:sz w:val="28"/>
          <w:szCs w:val="28"/>
        </w:rPr>
        <w:t>«К»</w:t>
      </w:r>
      <w:r>
        <w:rPr>
          <w:rFonts w:ascii="Times New Roman" w:hAnsi="Times New Roman"/>
          <w:sz w:val="28"/>
          <w:szCs w:val="28"/>
        </w:rPr>
        <w:t xml:space="preserve"> на основании  соответствующих примерных программ, утвержденных Министерством образования РФ и согласованных с ДОБДД МВД РФ и Министерством транспорта РФ, государственных образовательных стандартов и других нормативных актов.</w:t>
      </w:r>
    </w:p>
    <w:p w:rsidR="009E2D13" w:rsidRDefault="009E2D13" w:rsidP="009E2D13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Сроки обучения устанавливаются ис</w:t>
      </w:r>
      <w:r>
        <w:rPr>
          <w:rFonts w:ascii="Times New Roman" w:hAnsi="Times New Roman"/>
          <w:spacing w:val="-2"/>
          <w:sz w:val="28"/>
          <w:szCs w:val="28"/>
        </w:rPr>
        <w:t>ходя из объемов учебных планов и программ, режимов обучения, а также от количе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3.5. </w:t>
      </w:r>
      <w:r>
        <w:rPr>
          <w:rFonts w:ascii="Times New Roman" w:hAnsi="Times New Roman"/>
          <w:sz w:val="28"/>
          <w:szCs w:val="28"/>
        </w:rPr>
        <w:t>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- не  более двух часов,  на учебном автомобиле не более четырех часов.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В начале обучения с каждым обучающимся допускается  проводить индивидуальное занятие с использованием АПК с целью изучения </w:t>
      </w:r>
      <w:r>
        <w:rPr>
          <w:rFonts w:ascii="Times New Roman" w:hAnsi="Times New Roman"/>
          <w:sz w:val="28"/>
          <w:szCs w:val="28"/>
        </w:rPr>
        <w:lastRenderedPageBreak/>
        <w:t>личностных особенностей обучающихся и составления индивидуальной программы обучения. Такие занятия проводятся вне сетки учебного времени, без дополнительной оплаты.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 Занятия в организации проводятся на основании расписаний теоретических занятий и графиков учебного вождения. </w:t>
      </w:r>
    </w:p>
    <w:p w:rsidR="009E2D13" w:rsidRDefault="009E2D13" w:rsidP="009E2D13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Продолжительность учебного часа теоретических и лабораторно-практических занятий - 45 минут, а практических занятий 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Режим теоретических занятий устанавливается следующий: для очной формы обучения: первая смена - начало занятий 7.30, окончание занятий 11.00, занятия в выходные дни начало занятий 13.00, окончание занятий 17.00. Для очно-заочной (вечерней формы) обучения: начало занятий 18.30, окончание занятий 21.50.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 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E2D13" w:rsidRDefault="009E2D13" w:rsidP="009E2D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организации.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 В случае, если обучающийся показал неудовлетворительные знания или имеет недостаточные первоначальные навыки управления </w:t>
      </w:r>
      <w:r>
        <w:rPr>
          <w:rFonts w:ascii="Times New Roman" w:hAnsi="Times New Roman"/>
          <w:sz w:val="28"/>
          <w:szCs w:val="28"/>
        </w:rPr>
        <w:lastRenderedPageBreak/>
        <w:t>транспортным средством, ему предлагается дополнительное обучение после соответствующей дополнительной оплаты.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 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 Организация отвечает за поддержание транспортных средств в технически исправном состоянии и организацию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осмотра отражается в путевом листе.</w:t>
      </w: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выпуска и отчисления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автошколы.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Допуск к внутреннему экзамену, а также выпуск группы проводятся на основании соответствующих приказов.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 окончании обучения обучающемуся выдается свидетельство установленного образца, заверенная копия лицензии на право осуществления образовательной деятельности организацией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организация обязана выдать дубликат с соответствующей пометкой в самом документе и журнале учета.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 организации.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 ЧОУ «</w:t>
      </w:r>
      <w:r w:rsidR="002C10DC">
        <w:rPr>
          <w:rFonts w:ascii="Times New Roman" w:hAnsi="Times New Roman"/>
          <w:sz w:val="28"/>
          <w:szCs w:val="28"/>
        </w:rPr>
        <w:t>Побед</w:t>
      </w:r>
      <w:proofErr w:type="gramStart"/>
      <w:r w:rsidR="002C10DC">
        <w:rPr>
          <w:rFonts w:ascii="Times New Roman" w:hAnsi="Times New Roman"/>
          <w:sz w:val="28"/>
          <w:szCs w:val="28"/>
        </w:rPr>
        <w:t>а-</w:t>
      </w:r>
      <w:proofErr w:type="gramEnd"/>
      <w:r w:rsidR="002C10DC">
        <w:rPr>
          <w:rFonts w:ascii="Times New Roman" w:hAnsi="Times New Roman"/>
          <w:sz w:val="28"/>
          <w:szCs w:val="28"/>
        </w:rPr>
        <w:t xml:space="preserve">«К» </w:t>
      </w:r>
      <w:r>
        <w:rPr>
          <w:rFonts w:ascii="Times New Roman" w:hAnsi="Times New Roman"/>
          <w:sz w:val="28"/>
          <w:szCs w:val="28"/>
        </w:rPr>
        <w:t>в</w:t>
      </w:r>
      <w:r w:rsidR="002C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праве отчислить из числа обучающихся на следующих основаниях:</w:t>
      </w:r>
    </w:p>
    <w:p w:rsidR="009E2D13" w:rsidRDefault="009E2D13" w:rsidP="009E2D13">
      <w:pPr>
        <w:spacing w:after="0" w:line="240" w:lineRule="auto"/>
        <w:ind w:left="57" w:right="-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личное заявление обучающегося;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нарушение правил внутреннего распорядка для обучающихся;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 неуспеваемость (по итогам промежуточной и итоговой аттестации);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внесение платы за обучение.</w:t>
      </w:r>
    </w:p>
    <w:p w:rsidR="009E2D13" w:rsidRDefault="009E2D13" w:rsidP="009E2D1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9E2D13" w:rsidRDefault="009E2D13" w:rsidP="009E2D13">
      <w:pPr>
        <w:spacing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9E2D13" w:rsidRDefault="009E2D13" w:rsidP="009E2D13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и обязанности обучающихся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Обучающиеся имеют право: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Обучающиеся обязаны: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достойно вести себя на территории организации, уважать достоинство других людей их взгляды и убеждения.</w:t>
      </w:r>
    </w:p>
    <w:p w:rsidR="009E2D13" w:rsidRDefault="009E2D13" w:rsidP="009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D13" w:rsidRDefault="009E2D13" w:rsidP="009E2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оплаты за обучение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 счету или перечисление через банк).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В случае, когда за обучающегося оплачивает 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Размер оплаты за обучение определяется в калькуляции, утвержденной руководителем организации,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По личному заявлению обучающегося с ним могут проводиться дополнительные занятия по Правилам дорожного движения, индивидуальные коррекционные занятия с использованием АПК,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Оплата за обучение может быть произведена как сразу в полном объеме, так и по частям.</w:t>
      </w:r>
    </w:p>
    <w:p w:rsidR="009E2D13" w:rsidRDefault="009E2D13" w:rsidP="009E2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 Квитанцию (квитанции) об оплате обучающийся хранит до конца обучения, копию квитанции представляет в организацию. </w:t>
      </w:r>
    </w:p>
    <w:p w:rsidR="009E2D13" w:rsidRDefault="009E2D13" w:rsidP="009E2D13">
      <w:pPr>
        <w:ind w:left="-284"/>
        <w:rPr>
          <w:rFonts w:ascii="Times New Roman" w:hAnsi="Times New Roman"/>
          <w:b/>
          <w:sz w:val="28"/>
          <w:szCs w:val="28"/>
        </w:rPr>
      </w:pPr>
    </w:p>
    <w:p w:rsidR="009E2D13" w:rsidRDefault="009E2D13" w:rsidP="009E2D13">
      <w:pPr>
        <w:ind w:left="-284"/>
        <w:jc w:val="center"/>
      </w:pPr>
    </w:p>
    <w:p w:rsidR="002D7D65" w:rsidRDefault="002D7D65"/>
    <w:sectPr w:rsidR="002D7D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00B"/>
    <w:multiLevelType w:val="multilevel"/>
    <w:tmpl w:val="50787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3"/>
    <w:rsid w:val="002C10DC"/>
    <w:rsid w:val="002D7D65"/>
    <w:rsid w:val="003B4328"/>
    <w:rsid w:val="009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3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2D13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E2D13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9E2D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2D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3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2D13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E2D13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9E2D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2D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dandy</cp:lastModifiedBy>
  <cp:revision>5</cp:revision>
  <dcterms:created xsi:type="dcterms:W3CDTF">2014-10-20T10:31:00Z</dcterms:created>
  <dcterms:modified xsi:type="dcterms:W3CDTF">2014-11-21T08:20:00Z</dcterms:modified>
</cp:coreProperties>
</file>